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1" w:rsidRPr="005F4131" w:rsidRDefault="00B94581" w:rsidP="00B94581">
      <w:r w:rsidRPr="005F4131">
        <w:rPr>
          <w:noProof/>
          <w:sz w:val="20"/>
          <w:szCs w:val="20"/>
        </w:rPr>
        <w:pict>
          <v:group id="_x0000_s1026" style="position:absolute;margin-left:-4.2pt;margin-top:-1.35pt;width:99pt;height:80.35pt;z-index:251657728" coordorigin="720,954" coordsize="1980,1607"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27" type="#_x0000_t184" style="position:absolute;left:720;top:954;width:1980;height:1607" adj="6600" fillcolor="silver" strokecolor="white" strokeweight="4pt">
              <v:stroke linestyle="thinThin"/>
              <o:extrusion v:ext="view" on="t" brightness="4000f" lightposition="0" lightlevel="52000f" lightposition2="0" lightlevel2="14000f" lightharsh2="t"/>
            </v:shape>
            <v:oval id="_x0000_s1028" style="position:absolute;left:1786;top:1237;width:914;height:936" strokeweight="3pt">
              <v:stroke linestyle="thinThin"/>
              <o:extrusion v:ext="view" on="t" rotationangle="10"/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884;top:1427;width:507;height:595" adj=",10800">
              <v:fill colors="0 #cbcbcb;8520f #5f5f5f;13763f #5f5f5f;41288f white;43909f #b2b2b2;45220f #292929;53740f #777;1 #eaeaea" method="none" focus="100%" type="gradient"/>
              <v:shadow color="#868686"/>
              <o:extrusion v:ext="view" specularity="80000f" diffusity="43712f" backdepth="18pt" color="white" on="t" metal="t" rotationangle=",40" viewpoint="-34.72222mm" viewpointorigin="-.5" skewangle="-45" brightness="10000f" lightposition="0,-50000" lightlevel="44000f" lightposition2="0,50000" lightlevel2="24000f" type="perspective"/>
              <v:textpath style="font-family:&quot;Times New Roman&quot;;v-text-kern:t" trim="t" fitpath="t" string="М"/>
            </v:shape>
          </v:group>
        </w:pict>
      </w:r>
    </w:p>
    <w:tbl>
      <w:tblPr>
        <w:tblpPr w:leftFromText="180" w:rightFromText="180" w:vertAnchor="text" w:horzAnchor="page" w:tblpX="3313" w:tblpY="-544"/>
        <w:tblW w:w="0" w:type="auto"/>
        <w:tblLook w:val="01E0"/>
      </w:tblPr>
      <w:tblGrid>
        <w:gridCol w:w="8307"/>
      </w:tblGrid>
      <w:tr w:rsidR="00B94581" w:rsidRPr="005F4131" w:rsidTr="00B94581">
        <w:trPr>
          <w:trHeight w:val="845"/>
        </w:trPr>
        <w:tc>
          <w:tcPr>
            <w:tcW w:w="8307" w:type="dxa"/>
            <w:tcBorders>
              <w:bottom w:val="thinThickThinMediumGap" w:sz="24" w:space="0" w:color="auto"/>
            </w:tcBorders>
          </w:tcPr>
          <w:p w:rsidR="00B94581" w:rsidRPr="005F4131" w:rsidRDefault="00B94581" w:rsidP="00B94581">
            <w:pPr>
              <w:jc w:val="center"/>
              <w:rPr>
                <w:b/>
                <w:i/>
                <w:smallCaps/>
                <w:spacing w:val="20"/>
                <w:sz w:val="36"/>
                <w:szCs w:val="36"/>
              </w:rPr>
            </w:pPr>
            <w:r w:rsidRPr="005F4131">
              <w:rPr>
                <w:b/>
                <w:i/>
                <w:smallCaps/>
                <w:spacing w:val="20"/>
                <w:sz w:val="36"/>
                <w:szCs w:val="36"/>
              </w:rPr>
              <w:t>«Северо-Западный центр</w:t>
            </w:r>
          </w:p>
          <w:p w:rsidR="00B94581" w:rsidRPr="005F4131" w:rsidRDefault="00B94581" w:rsidP="00B94581">
            <w:pPr>
              <w:jc w:val="center"/>
              <w:rPr>
                <w:sz w:val="20"/>
                <w:szCs w:val="20"/>
              </w:rPr>
            </w:pPr>
            <w:r w:rsidRPr="005F4131">
              <w:rPr>
                <w:b/>
                <w:i/>
                <w:smallCaps/>
                <w:spacing w:val="20"/>
                <w:sz w:val="36"/>
                <w:szCs w:val="36"/>
              </w:rPr>
              <w:t>«Стандартиз</w:t>
            </w:r>
            <w:r w:rsidRPr="005F4131">
              <w:rPr>
                <w:b/>
                <w:i/>
                <w:smallCaps/>
                <w:spacing w:val="20"/>
                <w:sz w:val="36"/>
                <w:szCs w:val="36"/>
              </w:rPr>
              <w:t>а</w:t>
            </w:r>
            <w:r w:rsidRPr="005F4131">
              <w:rPr>
                <w:b/>
                <w:i/>
                <w:smallCaps/>
                <w:spacing w:val="20"/>
                <w:sz w:val="36"/>
                <w:szCs w:val="36"/>
              </w:rPr>
              <w:t>ция.Образование.Медицина»</w:t>
            </w:r>
          </w:p>
        </w:tc>
      </w:tr>
      <w:tr w:rsidR="00B94581" w:rsidRPr="005F4131" w:rsidTr="00B94581">
        <w:tc>
          <w:tcPr>
            <w:tcW w:w="8307" w:type="dxa"/>
            <w:tcBorders>
              <w:top w:val="thinThickThinMediumGap" w:sz="24" w:space="0" w:color="auto"/>
            </w:tcBorders>
          </w:tcPr>
          <w:p w:rsidR="00B94581" w:rsidRPr="005F4131" w:rsidRDefault="00B94581" w:rsidP="00B94581">
            <w:pPr>
              <w:spacing w:before="120"/>
              <w:jc w:val="center"/>
              <w:rPr>
                <w:sz w:val="22"/>
                <w:szCs w:val="22"/>
              </w:rPr>
            </w:pPr>
            <w:r w:rsidRPr="005F4131">
              <w:rPr>
                <w:sz w:val="22"/>
                <w:szCs w:val="22"/>
              </w:rPr>
              <w:t xml:space="preserve">                                              (краткое наименование: </w:t>
            </w:r>
            <w:r w:rsidRPr="005F4131">
              <w:rPr>
                <w:b/>
              </w:rPr>
              <w:t>ООО «СЗЦ «СОМ»</w:t>
            </w:r>
            <w:r w:rsidRPr="005F4131">
              <w:rPr>
                <w:sz w:val="22"/>
                <w:szCs w:val="22"/>
              </w:rPr>
              <w:t xml:space="preserve">) </w:t>
            </w:r>
          </w:p>
        </w:tc>
      </w:tr>
    </w:tbl>
    <w:p w:rsidR="00B94581" w:rsidRPr="005F4131" w:rsidRDefault="00B94581" w:rsidP="00B94581">
      <w:pPr>
        <w:ind w:left="2124" w:firstLine="708"/>
        <w:rPr>
          <w:sz w:val="20"/>
          <w:szCs w:val="20"/>
        </w:rPr>
      </w:pPr>
    </w:p>
    <w:p w:rsidR="00B94581" w:rsidRPr="005F4131" w:rsidRDefault="00B94581" w:rsidP="00B94581">
      <w:pPr>
        <w:ind w:left="2124" w:firstLine="708"/>
        <w:rPr>
          <w:sz w:val="20"/>
          <w:szCs w:val="20"/>
        </w:rPr>
      </w:pPr>
    </w:p>
    <w:p w:rsidR="00B94581" w:rsidRPr="005F4131" w:rsidRDefault="00B94581" w:rsidP="00B94581">
      <w:pPr>
        <w:ind w:left="2124" w:firstLine="708"/>
        <w:rPr>
          <w:sz w:val="20"/>
          <w:szCs w:val="20"/>
        </w:rPr>
      </w:pPr>
    </w:p>
    <w:p w:rsidR="00B94581" w:rsidRPr="005F4131" w:rsidRDefault="00B94581" w:rsidP="00B94581">
      <w:pPr>
        <w:ind w:left="2124" w:firstLine="708"/>
        <w:rPr>
          <w:sz w:val="20"/>
          <w:szCs w:val="20"/>
        </w:rPr>
      </w:pPr>
    </w:p>
    <w:p w:rsidR="00B94581" w:rsidRPr="005F4131" w:rsidRDefault="00B94581" w:rsidP="00B94581">
      <w:pPr>
        <w:ind w:left="2124" w:firstLine="708"/>
        <w:jc w:val="center"/>
        <w:rPr>
          <w:sz w:val="20"/>
          <w:szCs w:val="20"/>
        </w:rPr>
      </w:pPr>
      <w:r w:rsidRPr="005F4131">
        <w:rPr>
          <w:sz w:val="20"/>
          <w:szCs w:val="20"/>
        </w:rPr>
        <w:t xml:space="preserve">                                            </w:t>
      </w:r>
      <w:r w:rsidR="00254162" w:rsidRPr="005F4131">
        <w:rPr>
          <w:sz w:val="20"/>
          <w:szCs w:val="20"/>
        </w:rPr>
        <w:t xml:space="preserve">   </w:t>
      </w:r>
      <w:r w:rsidRPr="005F4131">
        <w:rPr>
          <w:sz w:val="20"/>
          <w:szCs w:val="20"/>
        </w:rPr>
        <w:t>197198    Санкт-Петербург, ул. Блохина,  д. 12</w:t>
      </w:r>
    </w:p>
    <w:p w:rsidR="00B94581" w:rsidRPr="005F4131" w:rsidRDefault="00B94581" w:rsidP="00B94581">
      <w:pPr>
        <w:ind w:left="2124" w:firstLine="708"/>
        <w:rPr>
          <w:sz w:val="20"/>
          <w:szCs w:val="20"/>
        </w:rPr>
      </w:pPr>
      <w:r w:rsidRPr="005F4131">
        <w:rPr>
          <w:sz w:val="20"/>
          <w:szCs w:val="20"/>
        </w:rPr>
        <w:t xml:space="preserve">                                                           </w:t>
      </w:r>
      <w:r w:rsidR="00254162" w:rsidRPr="005F4131">
        <w:rPr>
          <w:sz w:val="20"/>
          <w:szCs w:val="20"/>
        </w:rPr>
        <w:t xml:space="preserve">    </w:t>
      </w:r>
      <w:r w:rsidR="00F33BB8">
        <w:rPr>
          <w:sz w:val="20"/>
          <w:szCs w:val="20"/>
        </w:rPr>
        <w:t xml:space="preserve">  </w:t>
      </w:r>
      <w:r w:rsidRPr="005F4131">
        <w:rPr>
          <w:sz w:val="20"/>
          <w:szCs w:val="20"/>
        </w:rPr>
        <w:t xml:space="preserve">тел./факс (812) 233-6309; 405-8985;  тел. (812) 232-4598 </w:t>
      </w:r>
    </w:p>
    <w:p w:rsidR="00B94581" w:rsidRPr="005F4131" w:rsidRDefault="00B94581" w:rsidP="00B94581">
      <w:pPr>
        <w:ind w:left="2124" w:firstLine="708"/>
        <w:jc w:val="center"/>
        <w:rPr>
          <w:b/>
          <w:sz w:val="20"/>
          <w:szCs w:val="20"/>
          <w:lang w:val="en-US"/>
        </w:rPr>
      </w:pPr>
      <w:r w:rsidRPr="005F4131">
        <w:rPr>
          <w:sz w:val="20"/>
          <w:szCs w:val="20"/>
          <w:lang w:val="en-US"/>
        </w:rPr>
        <w:t xml:space="preserve">                                        </w:t>
      </w:r>
      <w:r w:rsidR="00254162" w:rsidRPr="005F4131">
        <w:rPr>
          <w:sz w:val="20"/>
          <w:szCs w:val="20"/>
          <w:lang w:val="en-US"/>
        </w:rPr>
        <w:t xml:space="preserve">     </w:t>
      </w:r>
      <w:r w:rsidRPr="005F4131">
        <w:rPr>
          <w:sz w:val="20"/>
          <w:szCs w:val="20"/>
          <w:lang w:val="en-US"/>
        </w:rPr>
        <w:t xml:space="preserve"> </w:t>
      </w:r>
      <w:r w:rsidRPr="005F4131">
        <w:rPr>
          <w:b/>
          <w:sz w:val="20"/>
          <w:szCs w:val="20"/>
          <w:lang w:val="en-US"/>
        </w:rPr>
        <w:t>www.som-spb.ru;   e-mail: stobmed@mail.ru</w:t>
      </w:r>
    </w:p>
    <w:p w:rsidR="00B94581" w:rsidRPr="005F4131" w:rsidRDefault="00B94581" w:rsidP="00B94581">
      <w:pPr>
        <w:jc w:val="center"/>
        <w:rPr>
          <w:b/>
          <w:sz w:val="22"/>
          <w:szCs w:val="22"/>
          <w:lang w:val="en-US"/>
        </w:rPr>
      </w:pPr>
    </w:p>
    <w:p w:rsidR="00713730" w:rsidRDefault="007C757A" w:rsidP="00713730">
      <w:pPr>
        <w:pStyle w:val="a4"/>
        <w:tabs>
          <w:tab w:val="left" w:pos="9180"/>
        </w:tabs>
        <w:suppressAutoHyphens/>
        <w:jc w:val="both"/>
        <w:rPr>
          <w:sz w:val="22"/>
          <w:szCs w:val="22"/>
        </w:rPr>
      </w:pPr>
      <w:r>
        <w:rPr>
          <w:b w:val="0"/>
          <w:szCs w:val="24"/>
        </w:rPr>
        <w:t xml:space="preserve">       </w:t>
      </w:r>
      <w:r w:rsidR="00564B75">
        <w:rPr>
          <w:b w:val="0"/>
          <w:szCs w:val="24"/>
        </w:rPr>
        <w:t xml:space="preserve">  </w:t>
      </w:r>
      <w:r w:rsidR="00713730">
        <w:rPr>
          <w:b w:val="0"/>
          <w:szCs w:val="24"/>
        </w:rPr>
        <w:t xml:space="preserve"> </w:t>
      </w:r>
      <w:r w:rsidR="00B94581" w:rsidRPr="005F4131">
        <w:rPr>
          <w:bCs/>
          <w:spacing w:val="-1"/>
        </w:rPr>
        <w:t xml:space="preserve"> </w:t>
      </w:r>
      <w:r w:rsidR="00B94581" w:rsidRPr="005F4131">
        <w:rPr>
          <w:bCs/>
          <w:sz w:val="22"/>
          <w:szCs w:val="22"/>
        </w:rPr>
        <w:t xml:space="preserve"> </w:t>
      </w:r>
      <w:r w:rsidR="00B94581" w:rsidRPr="005F4131">
        <w:rPr>
          <w:sz w:val="22"/>
          <w:szCs w:val="22"/>
        </w:rPr>
        <w:t xml:space="preserve">                                                          </w:t>
      </w:r>
    </w:p>
    <w:p w:rsidR="00713730" w:rsidRPr="005F4131" w:rsidRDefault="00713730" w:rsidP="00713730">
      <w:pPr>
        <w:pStyle w:val="a4"/>
        <w:tabs>
          <w:tab w:val="left" w:pos="9180"/>
        </w:tabs>
        <w:suppressAutoHyphens/>
        <w:jc w:val="both"/>
        <w:rPr>
          <w:sz w:val="22"/>
          <w:szCs w:val="22"/>
        </w:rPr>
      </w:pPr>
    </w:p>
    <w:p w:rsidR="00B94581" w:rsidRDefault="00B94581" w:rsidP="00B94581">
      <w:pPr>
        <w:jc w:val="center"/>
        <w:rPr>
          <w:b/>
        </w:rPr>
      </w:pPr>
      <w:r w:rsidRPr="005F4131">
        <w:rPr>
          <w:b/>
          <w:sz w:val="22"/>
          <w:szCs w:val="22"/>
        </w:rPr>
        <w:t>ПРАЙС-ЛИСТ</w:t>
      </w:r>
      <w:r w:rsidRPr="005F4131">
        <w:rPr>
          <w:b/>
        </w:rPr>
        <w:t xml:space="preserve"> </w:t>
      </w:r>
    </w:p>
    <w:p w:rsidR="00713730" w:rsidRDefault="00000316" w:rsidP="00B94581">
      <w:pPr>
        <w:jc w:val="center"/>
        <w:rPr>
          <w:b/>
        </w:rPr>
      </w:pPr>
      <w:r>
        <w:rPr>
          <w:b/>
        </w:rPr>
        <w:t>на 2013 год</w:t>
      </w:r>
    </w:p>
    <w:p w:rsidR="00713730" w:rsidRDefault="00713730" w:rsidP="00B94581">
      <w:pPr>
        <w:jc w:val="center"/>
        <w:rPr>
          <w:b/>
        </w:rPr>
      </w:pPr>
    </w:p>
    <w:p w:rsidR="00713730" w:rsidRPr="005F4131" w:rsidRDefault="00713730" w:rsidP="00B94581">
      <w:pPr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1701"/>
      </w:tblGrid>
      <w:tr w:rsidR="00B94581" w:rsidRPr="005F4131" w:rsidTr="00FE41D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81" w:rsidRPr="005F4131" w:rsidRDefault="00B94581" w:rsidP="00B9458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3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94581" w:rsidRPr="005F4131" w:rsidRDefault="00B94581" w:rsidP="00B94581">
            <w:pPr>
              <w:spacing w:line="192" w:lineRule="auto"/>
              <w:jc w:val="center"/>
            </w:pPr>
            <w:r w:rsidRPr="005F4131">
              <w:rPr>
                <w:b/>
                <w:bCs/>
                <w:kern w:val="32"/>
              </w:rPr>
              <w:t xml:space="preserve">ЦЕНА </w:t>
            </w:r>
            <w:r w:rsidRPr="005F4131">
              <w:t>(руб.)</w:t>
            </w:r>
          </w:p>
        </w:tc>
      </w:tr>
      <w:tr w:rsidR="00B94581" w:rsidRPr="005F4131" w:rsidTr="00FE41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56" w:type="dxa"/>
            <w:shd w:val="clear" w:color="auto" w:fill="FFFFFF"/>
          </w:tcPr>
          <w:p w:rsidR="00B94581" w:rsidRPr="005F4131" w:rsidRDefault="00B94581" w:rsidP="00F92C73">
            <w:pPr>
              <w:ind w:right="34"/>
              <w:jc w:val="both"/>
              <w:rPr>
                <w:b/>
              </w:rPr>
            </w:pPr>
            <w:r w:rsidRPr="005F4131">
              <w:t>«</w:t>
            </w:r>
            <w:r w:rsidR="00DD4268" w:rsidRPr="005F4131">
              <w:t>Соляная п</w:t>
            </w:r>
            <w:r w:rsidRPr="005F4131">
              <w:t>ещера (Галокамера)»</w:t>
            </w:r>
            <w:r w:rsidRPr="005F4131">
              <w:rPr>
                <w:b/>
              </w:rPr>
              <w:t xml:space="preserve">  </w:t>
            </w:r>
            <w:r w:rsidR="00DD4268" w:rsidRPr="005F4131">
              <w:rPr>
                <w:i/>
              </w:rPr>
              <w:t xml:space="preserve">– </w:t>
            </w:r>
            <w:r w:rsidR="00DD4268" w:rsidRPr="005F4131">
              <w:rPr>
                <w:b/>
                <w:i/>
              </w:rPr>
              <w:t>«Орд</w:t>
            </w:r>
            <w:r w:rsidR="00DD4268" w:rsidRPr="005F4131">
              <w:rPr>
                <w:b/>
                <w:i/>
              </w:rPr>
              <w:t>и</w:t>
            </w:r>
            <w:r w:rsidR="00DD4268" w:rsidRPr="005F4131">
              <w:rPr>
                <w:b/>
                <w:i/>
              </w:rPr>
              <w:t xml:space="preserve">нар» - </w:t>
            </w:r>
            <w:r w:rsidR="00DD4268" w:rsidRPr="005F4131">
              <w:rPr>
                <w:i/>
              </w:rPr>
              <w:t xml:space="preserve">в </w:t>
            </w:r>
            <w:r w:rsidR="00F92C73">
              <w:rPr>
                <w:i/>
              </w:rPr>
              <w:t xml:space="preserve">минимальной </w:t>
            </w:r>
            <w:r w:rsidRPr="005F4131">
              <w:rPr>
                <w:i/>
              </w:rPr>
              <w:t xml:space="preserve">комплектации   </w:t>
            </w:r>
            <w:r w:rsidR="00F60C25">
              <w:rPr>
                <w:i/>
              </w:rPr>
              <w:t xml:space="preserve">                     </w:t>
            </w:r>
            <w:r w:rsidRPr="005F4131">
              <w:rPr>
                <w:i/>
              </w:rPr>
              <w:t>с  нанесением соляного покрытия</w:t>
            </w:r>
            <w:r w:rsidR="006F1B88">
              <w:rPr>
                <w:i/>
              </w:rPr>
              <w:t xml:space="preserve"> из рассыпной соли</w:t>
            </w:r>
            <w:r w:rsidRPr="005F4131">
              <w:rPr>
                <w:i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4581" w:rsidRPr="005F4131" w:rsidRDefault="00B94581" w:rsidP="00F1208D">
            <w:pPr>
              <w:ind w:left="-108" w:firstLine="108"/>
              <w:rPr>
                <w:b/>
                <w:sz w:val="22"/>
                <w:szCs w:val="22"/>
              </w:rPr>
            </w:pPr>
            <w:r w:rsidRPr="005F4131">
              <w:rPr>
                <w:b/>
                <w:sz w:val="22"/>
                <w:szCs w:val="22"/>
              </w:rPr>
              <w:t xml:space="preserve">от </w:t>
            </w:r>
            <w:r w:rsidR="00597FE5" w:rsidRPr="005F4131">
              <w:rPr>
                <w:b/>
                <w:sz w:val="22"/>
                <w:szCs w:val="22"/>
              </w:rPr>
              <w:t>30</w:t>
            </w:r>
            <w:r w:rsidR="0078018D">
              <w:rPr>
                <w:b/>
                <w:sz w:val="22"/>
                <w:szCs w:val="22"/>
              </w:rPr>
              <w:t>8</w:t>
            </w:r>
            <w:r w:rsidRPr="005F4131">
              <w:rPr>
                <w:b/>
                <w:sz w:val="22"/>
                <w:szCs w:val="22"/>
              </w:rPr>
              <w:t xml:space="preserve"> </w:t>
            </w:r>
            <w:r w:rsidR="00F1208D">
              <w:rPr>
                <w:b/>
                <w:sz w:val="22"/>
                <w:szCs w:val="22"/>
              </w:rPr>
              <w:t>0</w:t>
            </w:r>
            <w:r w:rsidRPr="005F4131">
              <w:rPr>
                <w:b/>
                <w:sz w:val="22"/>
                <w:szCs w:val="22"/>
              </w:rPr>
              <w:t>00-00</w:t>
            </w:r>
          </w:p>
        </w:tc>
      </w:tr>
      <w:tr w:rsidR="00B94581" w:rsidRPr="005F4131" w:rsidTr="00FE41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56" w:type="dxa"/>
            <w:shd w:val="clear" w:color="auto" w:fill="FFFFFF"/>
          </w:tcPr>
          <w:p w:rsidR="00B94581" w:rsidRPr="005F4131" w:rsidRDefault="00B94581" w:rsidP="00DD4268">
            <w:pPr>
              <w:ind w:right="34"/>
              <w:jc w:val="both"/>
              <w:rPr>
                <w:b/>
              </w:rPr>
            </w:pPr>
            <w:r w:rsidRPr="005F4131">
              <w:rPr>
                <w:b/>
                <w:bCs/>
                <w:kern w:val="32"/>
              </w:rPr>
              <w:t xml:space="preserve"> </w:t>
            </w:r>
            <w:r w:rsidR="00DD4268" w:rsidRPr="005F4131">
              <w:t>«Соляная пещера (Галокамера)»</w:t>
            </w:r>
            <w:r w:rsidR="00DD4268" w:rsidRPr="005F4131">
              <w:rPr>
                <w:b/>
              </w:rPr>
              <w:t xml:space="preserve"> </w:t>
            </w:r>
            <w:r w:rsidR="00DD4268" w:rsidRPr="005F4131">
              <w:rPr>
                <w:i/>
              </w:rPr>
              <w:t xml:space="preserve">– </w:t>
            </w:r>
            <w:r w:rsidR="00DD4268" w:rsidRPr="005F4131">
              <w:rPr>
                <w:b/>
                <w:i/>
              </w:rPr>
              <w:t>«Стандарт»</w:t>
            </w:r>
            <w:r w:rsidR="00DD4268" w:rsidRPr="005F4131">
              <w:rPr>
                <w:b/>
              </w:rPr>
              <w:t xml:space="preserve"> -</w:t>
            </w:r>
            <w:r w:rsidRPr="005F4131">
              <w:rPr>
                <w:b/>
              </w:rPr>
              <w:t xml:space="preserve"> </w:t>
            </w:r>
            <w:r w:rsidRPr="005F4131">
              <w:rPr>
                <w:i/>
              </w:rPr>
              <w:t xml:space="preserve">в стандартной  комплектации                 с нанесением соляного покрытия </w:t>
            </w:r>
            <w:r w:rsidR="006F1B88">
              <w:rPr>
                <w:i/>
              </w:rPr>
              <w:t>из рассыпной соли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4581" w:rsidRPr="005F4131" w:rsidRDefault="00B94581" w:rsidP="00F1208D">
            <w:pPr>
              <w:rPr>
                <w:b/>
              </w:rPr>
            </w:pPr>
            <w:r w:rsidRPr="005F4131">
              <w:rPr>
                <w:b/>
                <w:sz w:val="22"/>
                <w:szCs w:val="22"/>
              </w:rPr>
              <w:t xml:space="preserve">от </w:t>
            </w:r>
            <w:r w:rsidR="00597FE5" w:rsidRPr="005F4131">
              <w:rPr>
                <w:b/>
                <w:sz w:val="22"/>
                <w:szCs w:val="22"/>
              </w:rPr>
              <w:t>4</w:t>
            </w:r>
            <w:r w:rsidR="004E2633">
              <w:rPr>
                <w:b/>
                <w:sz w:val="22"/>
                <w:szCs w:val="22"/>
              </w:rPr>
              <w:t xml:space="preserve">63 </w:t>
            </w:r>
            <w:r w:rsidR="00F1208D">
              <w:rPr>
                <w:b/>
                <w:sz w:val="22"/>
                <w:szCs w:val="22"/>
              </w:rPr>
              <w:t>0</w:t>
            </w:r>
            <w:r w:rsidRPr="005F4131">
              <w:rPr>
                <w:b/>
                <w:sz w:val="22"/>
                <w:szCs w:val="22"/>
              </w:rPr>
              <w:t>00-00</w:t>
            </w:r>
          </w:p>
        </w:tc>
      </w:tr>
      <w:tr w:rsidR="00003A9A" w:rsidRPr="005F4131" w:rsidTr="00FE41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56" w:type="dxa"/>
            <w:shd w:val="clear" w:color="auto" w:fill="FFFFFF"/>
          </w:tcPr>
          <w:p w:rsidR="00003A9A" w:rsidRPr="005F4131" w:rsidRDefault="00003A9A" w:rsidP="00FB0A0F">
            <w:pPr>
              <w:ind w:right="34"/>
              <w:jc w:val="both"/>
              <w:rPr>
                <w:b/>
                <w:bCs/>
                <w:kern w:val="32"/>
              </w:rPr>
            </w:pPr>
            <w:r w:rsidRPr="005F4131">
              <w:t>«Соляная пещера (Галокамера)»</w:t>
            </w:r>
            <w:r w:rsidRPr="005F4131">
              <w:rPr>
                <w:b/>
              </w:rPr>
              <w:t xml:space="preserve"> </w:t>
            </w:r>
            <w:r w:rsidRPr="005F4131">
              <w:rPr>
                <w:i/>
              </w:rPr>
              <w:t xml:space="preserve">– </w:t>
            </w:r>
            <w:r w:rsidRPr="005F4131">
              <w:rPr>
                <w:b/>
                <w:i/>
              </w:rPr>
              <w:t>«</w:t>
            </w:r>
            <w:r w:rsidR="00FB0A0F">
              <w:rPr>
                <w:b/>
                <w:i/>
              </w:rPr>
              <w:t>Престиж</w:t>
            </w:r>
            <w:r w:rsidRPr="005F4131">
              <w:rPr>
                <w:b/>
                <w:i/>
              </w:rPr>
              <w:t>»</w:t>
            </w:r>
            <w:r w:rsidRPr="005F4131">
              <w:rPr>
                <w:b/>
              </w:rPr>
              <w:t xml:space="preserve"> - </w:t>
            </w:r>
            <w:r w:rsidRPr="005F4131">
              <w:rPr>
                <w:i/>
              </w:rPr>
              <w:t xml:space="preserve">в </w:t>
            </w:r>
            <w:r w:rsidR="00FB0A0F">
              <w:rPr>
                <w:i/>
              </w:rPr>
              <w:t xml:space="preserve">расширенной </w:t>
            </w:r>
            <w:r w:rsidRPr="005F4131">
              <w:rPr>
                <w:i/>
              </w:rPr>
              <w:t xml:space="preserve">комплектации                 с нанесением соляного покрытия </w:t>
            </w:r>
            <w:r>
              <w:rPr>
                <w:i/>
              </w:rPr>
              <w:t>из рассыпной соли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3A9A" w:rsidRPr="005F4131" w:rsidRDefault="00FB0A0F" w:rsidP="00FB0A0F">
            <w:pPr>
              <w:ind w:left="-108" w:firstLine="108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FA3F4F">
              <w:rPr>
                <w:b/>
                <w:sz w:val="20"/>
                <w:szCs w:val="20"/>
              </w:rPr>
              <w:t xml:space="preserve"> зависимости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A3F4F">
              <w:rPr>
                <w:b/>
                <w:sz w:val="20"/>
                <w:szCs w:val="20"/>
              </w:rPr>
              <w:t>от комплектации</w:t>
            </w:r>
          </w:p>
        </w:tc>
      </w:tr>
      <w:tr w:rsidR="00DD4268" w:rsidRPr="005F4131" w:rsidTr="00FE41D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356" w:type="dxa"/>
            <w:shd w:val="clear" w:color="auto" w:fill="FFFFFF"/>
          </w:tcPr>
          <w:p w:rsidR="00DD4268" w:rsidRPr="005F4131" w:rsidRDefault="00DD4268" w:rsidP="00DD4268">
            <w:pPr>
              <w:tabs>
                <w:tab w:val="left" w:pos="6694"/>
                <w:tab w:val="left" w:pos="6949"/>
              </w:tabs>
              <w:ind w:right="34"/>
              <w:jc w:val="both"/>
              <w:rPr>
                <w:b/>
              </w:rPr>
            </w:pPr>
            <w:r w:rsidRPr="005F4131">
              <w:rPr>
                <w:b/>
                <w:bCs/>
                <w:kern w:val="32"/>
              </w:rPr>
              <w:t xml:space="preserve"> </w:t>
            </w:r>
            <w:r w:rsidRPr="005F4131">
              <w:t>«Соляная пещера (Галокамера)»</w:t>
            </w:r>
            <w:r w:rsidRPr="005F4131">
              <w:rPr>
                <w:b/>
              </w:rPr>
              <w:t xml:space="preserve"> </w:t>
            </w:r>
            <w:r w:rsidRPr="005F4131">
              <w:rPr>
                <w:i/>
              </w:rPr>
              <w:t xml:space="preserve">–  </w:t>
            </w:r>
            <w:r w:rsidRPr="005F4131">
              <w:rPr>
                <w:b/>
                <w:i/>
              </w:rPr>
              <w:t>«Эк</w:t>
            </w:r>
            <w:r w:rsidRPr="005F4131">
              <w:rPr>
                <w:b/>
                <w:i/>
              </w:rPr>
              <w:t>с</w:t>
            </w:r>
            <w:r w:rsidRPr="005F4131">
              <w:rPr>
                <w:b/>
                <w:i/>
              </w:rPr>
              <w:t>клюзив»</w:t>
            </w:r>
            <w:r w:rsidRPr="005F4131">
              <w:rPr>
                <w:b/>
              </w:rPr>
              <w:t xml:space="preserve"> - </w:t>
            </w:r>
            <w:r w:rsidRPr="005F4131">
              <w:rPr>
                <w:i/>
              </w:rPr>
              <w:t xml:space="preserve">в эксклюзивной  комплектации                   с нанесением соляного покрытия </w:t>
            </w:r>
            <w:r w:rsidR="006F1B88">
              <w:rPr>
                <w:i/>
              </w:rPr>
              <w:t>из соляных кирпичей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4268" w:rsidRPr="00FA3F4F" w:rsidRDefault="00FA3F4F" w:rsidP="00FA3F4F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FA3F4F">
              <w:rPr>
                <w:b/>
                <w:sz w:val="20"/>
                <w:szCs w:val="20"/>
              </w:rPr>
              <w:t xml:space="preserve"> зависимости </w:t>
            </w:r>
            <w:r w:rsidR="00D8246C">
              <w:rPr>
                <w:b/>
                <w:sz w:val="20"/>
                <w:szCs w:val="20"/>
              </w:rPr>
              <w:t xml:space="preserve">  </w:t>
            </w:r>
            <w:r w:rsidRPr="00FA3F4F">
              <w:rPr>
                <w:b/>
                <w:sz w:val="20"/>
                <w:szCs w:val="20"/>
              </w:rPr>
              <w:t>от комплектации</w:t>
            </w:r>
          </w:p>
        </w:tc>
      </w:tr>
      <w:tr w:rsidR="00DD4268" w:rsidRPr="005F4131" w:rsidTr="00FE41D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356" w:type="dxa"/>
            <w:shd w:val="clear" w:color="auto" w:fill="FFFFFF"/>
          </w:tcPr>
          <w:p w:rsidR="00DD4268" w:rsidRPr="00FB0A0F" w:rsidRDefault="00DD4268" w:rsidP="00413835">
            <w:pPr>
              <w:tabs>
                <w:tab w:val="left" w:pos="6694"/>
                <w:tab w:val="left" w:pos="6949"/>
              </w:tabs>
              <w:ind w:right="34"/>
              <w:jc w:val="both"/>
              <w:rPr>
                <w:b/>
              </w:rPr>
            </w:pPr>
            <w:r w:rsidRPr="005F4131">
              <w:rPr>
                <w:b/>
                <w:bCs/>
                <w:kern w:val="32"/>
              </w:rPr>
              <w:t xml:space="preserve"> </w:t>
            </w:r>
            <w:r w:rsidRPr="00FB0A0F">
              <w:rPr>
                <w:b/>
              </w:rPr>
              <w:t>«</w:t>
            </w:r>
            <w:r w:rsidR="00413835" w:rsidRPr="00FB0A0F">
              <w:rPr>
                <w:b/>
              </w:rPr>
              <w:t>Соляная п</w:t>
            </w:r>
            <w:r w:rsidRPr="00FB0A0F">
              <w:rPr>
                <w:b/>
              </w:rPr>
              <w:t xml:space="preserve">ещера (Галокамера)»  ЧЕТВЕРТОГО ПОКОЛЕНИЯ     </w:t>
            </w:r>
          </w:p>
          <w:p w:rsidR="00003A9A" w:rsidRPr="00003A9A" w:rsidRDefault="00003A9A" w:rsidP="00413835">
            <w:pPr>
              <w:tabs>
                <w:tab w:val="left" w:pos="6694"/>
                <w:tab w:val="left" w:pos="6949"/>
              </w:tabs>
              <w:ind w:right="34"/>
              <w:jc w:val="both"/>
              <w:rPr>
                <w:b/>
                <w:i/>
              </w:rPr>
            </w:pPr>
            <w:r w:rsidRPr="00FB0A0F">
              <w:rPr>
                <w:bCs/>
                <w:i/>
                <w:spacing w:val="-1"/>
              </w:rPr>
              <w:t>(на основе Аэросольгенератора СОМ-04)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4268" w:rsidRPr="005F4131" w:rsidRDefault="00FA3F4F" w:rsidP="00F1208D">
            <w:pPr>
              <w:ind w:left="-108" w:firstLine="108"/>
              <w:rPr>
                <w:b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FA3F4F">
              <w:rPr>
                <w:b/>
                <w:sz w:val="20"/>
                <w:szCs w:val="20"/>
              </w:rPr>
              <w:t xml:space="preserve"> зависимости от комплектации</w:t>
            </w:r>
          </w:p>
        </w:tc>
      </w:tr>
      <w:tr w:rsidR="00DD4268" w:rsidRPr="005F4131" w:rsidTr="00FE41D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356" w:type="dxa"/>
            <w:shd w:val="clear" w:color="auto" w:fill="FFFFFF"/>
          </w:tcPr>
          <w:p w:rsidR="00DD4268" w:rsidRPr="005F4131" w:rsidRDefault="00DD4268" w:rsidP="00F3755F">
            <w:pPr>
              <w:pStyle w:val="3"/>
              <w:tabs>
                <w:tab w:val="left" w:pos="318"/>
              </w:tabs>
              <w:spacing w:before="0" w:after="0"/>
              <w:ind w:left="34" w:right="-74"/>
              <w:jc w:val="both"/>
              <w:rPr>
                <w:i/>
                <w:sz w:val="24"/>
                <w:szCs w:val="24"/>
                <w:u w:val="single"/>
              </w:rPr>
            </w:pPr>
            <w:r w:rsidRPr="005F4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Оборудование и расходные материалы для Галокамер (соляных п</w:t>
            </w:r>
            <w:r w:rsidRPr="005F4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Pr="005F4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щер):</w:t>
            </w:r>
          </w:p>
        </w:tc>
        <w:tc>
          <w:tcPr>
            <w:tcW w:w="1701" w:type="dxa"/>
            <w:shd w:val="clear" w:color="auto" w:fill="FFFFFF"/>
          </w:tcPr>
          <w:p w:rsidR="00DD4268" w:rsidRPr="005F4131" w:rsidRDefault="00DD4268" w:rsidP="00B94581">
            <w:pPr>
              <w:jc w:val="center"/>
              <w:rPr>
                <w:b/>
              </w:rPr>
            </w:pPr>
          </w:p>
        </w:tc>
      </w:tr>
      <w:tr w:rsidR="00DD4268" w:rsidRPr="005F4131" w:rsidTr="00FE41D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9356" w:type="dxa"/>
            <w:shd w:val="clear" w:color="auto" w:fill="FFFFFF"/>
          </w:tcPr>
          <w:p w:rsidR="00DD4268" w:rsidRPr="005F4131" w:rsidRDefault="00DD4268" w:rsidP="00DD4268">
            <w:pPr>
              <w:ind w:left="754"/>
              <w:rPr>
                <w:b/>
                <w:u w:val="single"/>
              </w:rPr>
            </w:pPr>
            <w:r w:rsidRPr="005F4131">
              <w:rPr>
                <w:b/>
                <w:u w:val="single"/>
              </w:rPr>
              <w:t xml:space="preserve">НОВИНКА!!!!!     ГАЛОГЕНЕРАТОР </w:t>
            </w:r>
            <w:r w:rsidR="009A36A0" w:rsidRPr="005F4131">
              <w:rPr>
                <w:b/>
                <w:u w:val="single"/>
              </w:rPr>
              <w:t xml:space="preserve"> </w:t>
            </w:r>
            <w:r w:rsidRPr="005F4131">
              <w:rPr>
                <w:b/>
                <w:u w:val="single"/>
              </w:rPr>
              <w:t xml:space="preserve">ЧЕТВЕРТОГО  ПОКОЛЕНИЯ!!!      </w:t>
            </w:r>
          </w:p>
          <w:p w:rsidR="003929C5" w:rsidRPr="005F4131" w:rsidRDefault="00DD4268" w:rsidP="00D8246C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F4131">
              <w:rPr>
                <w:b/>
                <w:bCs/>
              </w:rPr>
              <w:t>Аппарат для группового сухого аэросолевого оздоровления «Аэросольгенератор СОМ-04»</w:t>
            </w:r>
            <w:r w:rsidRPr="005F4131">
              <w:rPr>
                <w:b/>
              </w:rPr>
              <w:t xml:space="preserve">  </w:t>
            </w:r>
            <w:r w:rsidRPr="005F4131">
              <w:t>(может использоваться самостоятельно)</w:t>
            </w:r>
            <w:r w:rsidRPr="005F4131">
              <w:rPr>
                <w:b/>
              </w:rPr>
              <w:t xml:space="preserve">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4268" w:rsidRPr="005F4131" w:rsidRDefault="00DD4268" w:rsidP="00EA35E4">
            <w:pPr>
              <w:jc w:val="center"/>
              <w:rPr>
                <w:b/>
                <w:sz w:val="22"/>
                <w:szCs w:val="22"/>
              </w:rPr>
            </w:pPr>
            <w:r w:rsidRPr="005F4131">
              <w:rPr>
                <w:b/>
                <w:sz w:val="22"/>
                <w:szCs w:val="22"/>
              </w:rPr>
              <w:t>от 2</w:t>
            </w:r>
            <w:r w:rsidR="00EA35E4">
              <w:rPr>
                <w:b/>
                <w:sz w:val="22"/>
                <w:szCs w:val="22"/>
              </w:rPr>
              <w:t>99</w:t>
            </w:r>
            <w:r w:rsidRPr="005F4131">
              <w:rPr>
                <w:b/>
                <w:sz w:val="22"/>
                <w:szCs w:val="22"/>
              </w:rPr>
              <w:t xml:space="preserve"> 000-00</w:t>
            </w:r>
          </w:p>
        </w:tc>
      </w:tr>
      <w:tr w:rsidR="00DD4268" w:rsidRPr="005F4131" w:rsidTr="00FE41D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56" w:type="dxa"/>
            <w:shd w:val="clear" w:color="auto" w:fill="FFFFFF"/>
          </w:tcPr>
          <w:p w:rsidR="00DD4268" w:rsidRPr="005F4131" w:rsidRDefault="00DD4268" w:rsidP="00E82419">
            <w:pPr>
              <w:numPr>
                <w:ilvl w:val="0"/>
                <w:numId w:val="3"/>
              </w:numPr>
              <w:rPr>
                <w:b/>
              </w:rPr>
            </w:pPr>
            <w:r w:rsidRPr="005F4131">
              <w:rPr>
                <w:b/>
                <w:bCs/>
              </w:rPr>
              <w:t>Аппарат для группового сухого аэросолевого оздоровления</w:t>
            </w:r>
            <w:r w:rsidRPr="005F4131">
              <w:rPr>
                <w:bCs/>
              </w:rPr>
              <w:t xml:space="preserve"> </w:t>
            </w:r>
            <w:r w:rsidRPr="005F4131">
              <w:rPr>
                <w:b/>
                <w:bCs/>
              </w:rPr>
              <w:t>«Аэросольгенератор СОМ-02»</w:t>
            </w:r>
            <w:r w:rsidRPr="005F4131">
              <w:rPr>
                <w:b/>
              </w:rPr>
              <w:t xml:space="preserve">  </w:t>
            </w:r>
            <w:r w:rsidRPr="005F4131">
              <w:t>(может использоваться самостоятельно)</w:t>
            </w:r>
            <w:r w:rsidRPr="005F4131">
              <w:rPr>
                <w:b/>
              </w:rPr>
              <w:t xml:space="preserve">  </w:t>
            </w:r>
            <w:r w:rsidRPr="005F4131"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4268" w:rsidRPr="005F4131" w:rsidRDefault="00DD4268" w:rsidP="0078018D">
            <w:pPr>
              <w:jc w:val="center"/>
              <w:rPr>
                <w:b/>
                <w:sz w:val="22"/>
                <w:szCs w:val="22"/>
              </w:rPr>
            </w:pPr>
            <w:r w:rsidRPr="005F4131">
              <w:rPr>
                <w:b/>
                <w:sz w:val="22"/>
                <w:szCs w:val="22"/>
              </w:rPr>
              <w:t>от 20</w:t>
            </w:r>
            <w:r w:rsidR="0078018D">
              <w:rPr>
                <w:b/>
                <w:sz w:val="22"/>
                <w:szCs w:val="22"/>
              </w:rPr>
              <w:t>9</w:t>
            </w:r>
            <w:r w:rsidRPr="005F4131">
              <w:rPr>
                <w:b/>
                <w:sz w:val="22"/>
                <w:szCs w:val="22"/>
              </w:rPr>
              <w:t xml:space="preserve"> 000-00</w:t>
            </w:r>
          </w:p>
        </w:tc>
      </w:tr>
      <w:tr w:rsidR="00DD4268" w:rsidRPr="005F4131" w:rsidTr="00FE41D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56" w:type="dxa"/>
            <w:shd w:val="clear" w:color="auto" w:fill="FFFFFF"/>
          </w:tcPr>
          <w:p w:rsidR="00DD4268" w:rsidRPr="005F4131" w:rsidRDefault="00DD4268" w:rsidP="00BB2DB2">
            <w:pPr>
              <w:numPr>
                <w:ilvl w:val="0"/>
                <w:numId w:val="2"/>
              </w:numPr>
              <w:tabs>
                <w:tab w:val="clear" w:pos="1174"/>
                <w:tab w:val="num" w:pos="318"/>
              </w:tabs>
              <w:ind w:left="394" w:firstLine="66"/>
              <w:jc w:val="both"/>
            </w:pPr>
            <w:r w:rsidRPr="005F4131">
              <w:rPr>
                <w:b/>
              </w:rPr>
              <w:t xml:space="preserve">Аэросоль </w:t>
            </w:r>
            <w:r w:rsidRPr="005F4131">
              <w:t xml:space="preserve">(1 </w:t>
            </w:r>
            <w:r w:rsidR="00BB2DB2">
              <w:t xml:space="preserve">упаковка </w:t>
            </w:r>
            <w:r w:rsidRPr="005F4131">
              <w:t xml:space="preserve"> рассчитан</w:t>
            </w:r>
            <w:r w:rsidR="00BB2DB2">
              <w:t xml:space="preserve">а </w:t>
            </w:r>
            <w:r w:rsidRPr="005F4131">
              <w:t xml:space="preserve"> на один сеанс галот</w:t>
            </w:r>
            <w:r w:rsidRPr="005F4131">
              <w:t>е</w:t>
            </w:r>
            <w:r w:rsidRPr="005F4131">
              <w:t>рапии)</w:t>
            </w:r>
          </w:p>
        </w:tc>
        <w:tc>
          <w:tcPr>
            <w:tcW w:w="1701" w:type="dxa"/>
            <w:shd w:val="clear" w:color="auto" w:fill="FFFFFF"/>
          </w:tcPr>
          <w:p w:rsidR="00DD4268" w:rsidRPr="005F4131" w:rsidRDefault="00DD4268" w:rsidP="000E785F">
            <w:pPr>
              <w:jc w:val="center"/>
              <w:rPr>
                <w:b/>
                <w:sz w:val="22"/>
                <w:szCs w:val="22"/>
              </w:rPr>
            </w:pPr>
            <w:r w:rsidRPr="005F4131">
              <w:rPr>
                <w:b/>
                <w:sz w:val="22"/>
                <w:szCs w:val="22"/>
              </w:rPr>
              <w:t>14-00</w:t>
            </w:r>
          </w:p>
        </w:tc>
      </w:tr>
      <w:tr w:rsidR="00DD4268" w:rsidRPr="005F4131" w:rsidTr="00FB0A0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356" w:type="dxa"/>
            <w:shd w:val="clear" w:color="auto" w:fill="FFFFFF"/>
          </w:tcPr>
          <w:p w:rsidR="00DD4268" w:rsidRPr="005F4131" w:rsidRDefault="00DD4268" w:rsidP="00FB0A0F">
            <w:r w:rsidRPr="007F7E8F">
              <w:rPr>
                <w:b/>
              </w:rPr>
              <w:t xml:space="preserve">Стоимость нанесения </w:t>
            </w:r>
            <w:r w:rsidRPr="005C5C0E">
              <w:rPr>
                <w:b/>
              </w:rPr>
              <w:t>соляного покрытия  на стены</w:t>
            </w:r>
            <w:r w:rsidRPr="007F7E8F">
              <w:rPr>
                <w:b/>
              </w:rPr>
              <w:t xml:space="preserve"> </w:t>
            </w:r>
            <w:r w:rsidR="005C5C0E">
              <w:rPr>
                <w:b/>
              </w:rPr>
              <w:t xml:space="preserve"> </w:t>
            </w:r>
            <w:r w:rsidRPr="007F7E8F">
              <w:rPr>
                <w:b/>
              </w:rPr>
              <w:t xml:space="preserve">и </w:t>
            </w:r>
            <w:r w:rsidR="005C5C0E">
              <w:rPr>
                <w:b/>
              </w:rPr>
              <w:t xml:space="preserve"> </w:t>
            </w:r>
            <w:r w:rsidRPr="007F7E8F">
              <w:rPr>
                <w:b/>
              </w:rPr>
              <w:t>пол</w:t>
            </w:r>
            <w:r w:rsidR="00CB7EE5">
              <w:rPr>
                <w:b/>
              </w:rPr>
              <w:t xml:space="preserve"> </w:t>
            </w:r>
            <w:r w:rsidR="005C4F4B">
              <w:rPr>
                <w:b/>
              </w:rPr>
              <w:t xml:space="preserve">                               </w:t>
            </w:r>
            <w:r w:rsidR="00CB7EE5" w:rsidRPr="00CB7EE5">
              <w:t>(соляное покрытие может быть выполнено из рассыпной соли или соляных кирпичей)</w:t>
            </w:r>
            <w:r w:rsidRPr="005F4131">
              <w:t xml:space="preserve"> </w:t>
            </w:r>
            <w:r w:rsidR="0090586B"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4268" w:rsidRPr="005F4131" w:rsidRDefault="00003A9A" w:rsidP="00FB0A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FA3F4F">
              <w:rPr>
                <w:b/>
                <w:sz w:val="20"/>
                <w:szCs w:val="20"/>
              </w:rPr>
              <w:t xml:space="preserve"> зависимости от</w:t>
            </w:r>
            <w:r>
              <w:rPr>
                <w:b/>
                <w:sz w:val="20"/>
                <w:szCs w:val="20"/>
              </w:rPr>
              <w:t xml:space="preserve"> объема работ</w:t>
            </w:r>
          </w:p>
        </w:tc>
      </w:tr>
      <w:tr w:rsidR="00DD4268" w:rsidRPr="005F4131" w:rsidTr="00FB0A0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6" w:type="dxa"/>
            <w:shd w:val="clear" w:color="auto" w:fill="FFFFFF"/>
          </w:tcPr>
          <w:p w:rsidR="00DD4268" w:rsidRPr="005F4131" w:rsidRDefault="00DD4268" w:rsidP="00FB0A0F">
            <w:pPr>
              <w:ind w:firstLine="34"/>
            </w:pPr>
            <w:r w:rsidRPr="005F4131">
              <w:rPr>
                <w:b/>
              </w:rPr>
              <w:t xml:space="preserve">Модернизация Галокамер </w:t>
            </w:r>
            <w:r w:rsidRPr="005F4131">
              <w:t>(спелеокамер) (замен</w:t>
            </w:r>
            <w:r w:rsidR="00BF7D08">
              <w:t>а</w:t>
            </w:r>
            <w:r w:rsidRPr="005F4131">
              <w:t xml:space="preserve"> генератора и других комплектующих, обновление сол</w:t>
            </w:r>
            <w:r w:rsidRPr="005F4131">
              <w:t>я</w:t>
            </w:r>
            <w:r w:rsidRPr="005F4131">
              <w:t>ного покрытия).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24D3" w:rsidRPr="006760A1" w:rsidRDefault="00FA3F4F" w:rsidP="00FB0A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FA3F4F">
              <w:rPr>
                <w:b/>
                <w:sz w:val="20"/>
                <w:szCs w:val="20"/>
              </w:rPr>
              <w:t xml:space="preserve"> зависимости от</w:t>
            </w:r>
            <w:r>
              <w:rPr>
                <w:b/>
                <w:sz w:val="20"/>
                <w:szCs w:val="20"/>
              </w:rPr>
              <w:t xml:space="preserve"> объема работ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64E5" w:rsidRPr="005F4131" w:rsidTr="001F53B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6" w:type="dxa"/>
            <w:shd w:val="clear" w:color="auto" w:fill="FFFFFF"/>
            <w:vAlign w:val="bottom"/>
          </w:tcPr>
          <w:p w:rsidR="003E64E5" w:rsidRPr="003F127C" w:rsidRDefault="003E64E5" w:rsidP="001F53B6">
            <w:pPr>
              <w:ind w:firstLine="394"/>
              <w:jc w:val="both"/>
              <w:rPr>
                <w:b/>
                <w:sz w:val="28"/>
                <w:szCs w:val="28"/>
              </w:rPr>
            </w:pPr>
            <w:r w:rsidRPr="003F127C">
              <w:rPr>
                <w:b/>
                <w:sz w:val="28"/>
                <w:szCs w:val="28"/>
              </w:rPr>
              <w:t>АЭРОФИТОКАБИНЕТ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4E5" w:rsidRPr="0061473E" w:rsidRDefault="003E64E5" w:rsidP="001F53B6">
            <w:pPr>
              <w:jc w:val="center"/>
              <w:rPr>
                <w:b/>
              </w:rPr>
            </w:pPr>
            <w:r>
              <w:rPr>
                <w:b/>
              </w:rPr>
              <w:t>от 41 600-00</w:t>
            </w:r>
          </w:p>
        </w:tc>
      </w:tr>
      <w:tr w:rsidR="003E64E5" w:rsidRPr="005F4131" w:rsidTr="00FB0A0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6" w:type="dxa"/>
            <w:shd w:val="clear" w:color="auto" w:fill="FFFFFF"/>
          </w:tcPr>
          <w:p w:rsidR="003E64E5" w:rsidRPr="002133D3" w:rsidRDefault="003E64E5" w:rsidP="001F53B6">
            <w:pPr>
              <w:ind w:left="754" w:hanging="360"/>
              <w:rPr>
                <w:b/>
                <w:i/>
                <w:u w:val="single"/>
              </w:rPr>
            </w:pPr>
            <w:r w:rsidRPr="002133D3">
              <w:rPr>
                <w:b/>
                <w:i/>
                <w:u w:val="single"/>
              </w:rPr>
              <w:t>Оборудование и расходные материалы  для аэрофитокабин</w:t>
            </w:r>
            <w:r w:rsidRPr="002133D3">
              <w:rPr>
                <w:b/>
                <w:i/>
                <w:u w:val="single"/>
              </w:rPr>
              <w:t>е</w:t>
            </w:r>
            <w:r w:rsidRPr="002133D3">
              <w:rPr>
                <w:b/>
                <w:i/>
                <w:u w:val="single"/>
              </w:rPr>
              <w:t>тов:</w:t>
            </w:r>
          </w:p>
          <w:p w:rsidR="003E64E5" w:rsidRPr="003E64E5" w:rsidRDefault="003E64E5" w:rsidP="003E64E5">
            <w:pPr>
              <w:pStyle w:val="3"/>
              <w:numPr>
                <w:ilvl w:val="0"/>
                <w:numId w:val="5"/>
              </w:numPr>
              <w:tabs>
                <w:tab w:val="clear" w:pos="754"/>
              </w:tabs>
              <w:spacing w:before="0" w:after="0"/>
              <w:ind w:left="460" w:hanging="66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4E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Аэрофитогенератор СОМ-01 </w:t>
            </w:r>
          </w:p>
          <w:p w:rsidR="003E64E5" w:rsidRPr="00B46FD6" w:rsidRDefault="003E64E5" w:rsidP="003E64E5">
            <w:pPr>
              <w:pStyle w:val="3"/>
              <w:tabs>
                <w:tab w:val="left" w:pos="754"/>
              </w:tabs>
              <w:spacing w:before="0" w:after="0"/>
              <w:ind w:left="754" w:hanging="360"/>
              <w:rPr>
                <w:b w:val="0"/>
                <w:szCs w:val="24"/>
              </w:rPr>
            </w:pPr>
            <w:r w:rsidRPr="003E64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(Используется самостоятельно и для проведения групповых сеансов аэрофитооздоровления) (комплектуется  набором эфи</w:t>
            </w:r>
            <w:r w:rsidRPr="003E64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3E64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ных масел (120 мл.))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4E5" w:rsidRPr="0061473E" w:rsidRDefault="003E64E5" w:rsidP="001F53B6">
            <w:pPr>
              <w:ind w:left="754" w:hanging="360"/>
              <w:jc w:val="center"/>
              <w:rPr>
                <w:b/>
              </w:rPr>
            </w:pPr>
          </w:p>
          <w:p w:rsidR="003E64E5" w:rsidRPr="0061473E" w:rsidRDefault="003E64E5" w:rsidP="003E64E5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900</w:t>
            </w:r>
            <w:r w:rsidRPr="0061473E">
              <w:rPr>
                <w:b/>
              </w:rPr>
              <w:t>-00</w:t>
            </w:r>
          </w:p>
        </w:tc>
      </w:tr>
      <w:tr w:rsidR="003E64E5" w:rsidRPr="005F4131" w:rsidTr="001F53B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56" w:type="dxa"/>
            <w:shd w:val="clear" w:color="auto" w:fill="FFFFFF"/>
            <w:vAlign w:val="center"/>
          </w:tcPr>
          <w:p w:rsidR="003E64E5" w:rsidRDefault="003E64E5" w:rsidP="003E64E5">
            <w:pPr>
              <w:numPr>
                <w:ilvl w:val="0"/>
                <w:numId w:val="1"/>
              </w:numPr>
              <w:tabs>
                <w:tab w:val="clear" w:pos="1114"/>
                <w:tab w:val="num" w:pos="743"/>
              </w:tabs>
              <w:ind w:left="318" w:firstLine="142"/>
              <w:rPr>
                <w:b/>
              </w:rPr>
            </w:pPr>
            <w:r w:rsidRPr="00286C35">
              <w:rPr>
                <w:b/>
              </w:rPr>
              <w:t xml:space="preserve">Композиции эфирных масел (Аэрофитоны) для аэрофитотерапии </w:t>
            </w:r>
          </w:p>
          <w:p w:rsidR="003E64E5" w:rsidRDefault="003E64E5" w:rsidP="001F53B6">
            <w:pPr>
              <w:ind w:left="460"/>
              <w:rPr>
                <w:b/>
              </w:rPr>
            </w:pPr>
            <w:r w:rsidRPr="00DE6AEB">
              <w:t>(1 фл</w:t>
            </w:r>
            <w:r w:rsidRPr="00DE6AEB">
              <w:t>а</w:t>
            </w:r>
            <w:r w:rsidRPr="00DE6AEB">
              <w:t>кон</w:t>
            </w:r>
            <w:r>
              <w:t>30</w:t>
            </w:r>
            <w:r w:rsidRPr="00DE6AEB">
              <w:t xml:space="preserve"> мл):</w:t>
            </w:r>
          </w:p>
          <w:p w:rsidR="003E64E5" w:rsidRDefault="003E64E5" w:rsidP="003E64E5">
            <w:pPr>
              <w:ind w:left="34" w:right="-108" w:firstLine="425"/>
            </w:pPr>
            <w:r w:rsidRPr="00286C35">
              <w:t>«Антиинфекционный», «Противовоспалительный», «Успокаивающий», «Тониз</w:t>
            </w:r>
            <w:r w:rsidRPr="00286C35">
              <w:t>и</w:t>
            </w:r>
            <w:r>
              <w:t>-</w:t>
            </w:r>
          </w:p>
          <w:p w:rsidR="003E64E5" w:rsidRPr="00286C35" w:rsidRDefault="003E64E5" w:rsidP="003E64E5">
            <w:pPr>
              <w:ind w:left="459" w:right="-108"/>
              <w:rPr>
                <w:b/>
              </w:rPr>
            </w:pPr>
            <w:r w:rsidRPr="00286C35">
              <w:t>рующий», «Профилактический», «Восстанавливающий», «Иммуномодулиру</w:t>
            </w:r>
            <w:r w:rsidRPr="00286C35">
              <w:t>ю</w:t>
            </w:r>
            <w:r w:rsidRPr="00286C35">
              <w:t>щий»,</w:t>
            </w:r>
            <w:r>
              <w:t xml:space="preserve">  </w:t>
            </w:r>
            <w:r w:rsidRPr="00286C35">
              <w:t>«Оздоравливающий»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4E5" w:rsidRDefault="003E64E5" w:rsidP="001F53B6">
            <w:pPr>
              <w:ind w:left="-170"/>
              <w:jc w:val="center"/>
              <w:rPr>
                <w:b/>
              </w:rPr>
            </w:pPr>
          </w:p>
          <w:p w:rsidR="003E64E5" w:rsidRPr="0061473E" w:rsidRDefault="003E64E5" w:rsidP="001F53B6">
            <w:pPr>
              <w:ind w:left="-170"/>
              <w:jc w:val="center"/>
              <w:rPr>
                <w:b/>
              </w:rPr>
            </w:pPr>
            <w:r>
              <w:rPr>
                <w:b/>
              </w:rPr>
              <w:t>275</w:t>
            </w:r>
            <w:r w:rsidRPr="0061473E">
              <w:rPr>
                <w:b/>
              </w:rPr>
              <w:t>-00</w:t>
            </w:r>
          </w:p>
          <w:p w:rsidR="003E64E5" w:rsidRPr="00286C35" w:rsidRDefault="003E64E5" w:rsidP="001F53B6">
            <w:pPr>
              <w:jc w:val="center"/>
              <w:rPr>
                <w:b/>
              </w:rPr>
            </w:pPr>
          </w:p>
        </w:tc>
      </w:tr>
    </w:tbl>
    <w:p w:rsidR="00AD6118" w:rsidRPr="005F4131" w:rsidRDefault="00713730" w:rsidP="00AD6118">
      <w:pPr>
        <w:ind w:firstLine="567"/>
        <w:jc w:val="both"/>
        <w:rPr>
          <w:b/>
        </w:rPr>
      </w:pPr>
      <w:r>
        <w:t xml:space="preserve"> </w:t>
      </w:r>
      <w:r w:rsidR="001624F5" w:rsidRPr="005F4131">
        <w:rPr>
          <w:b/>
          <w:i/>
          <w:u w:val="single"/>
        </w:rPr>
        <w:t xml:space="preserve"> </w:t>
      </w:r>
      <w:r w:rsidR="00AD6118" w:rsidRPr="005F4131">
        <w:rPr>
          <w:b/>
        </w:rPr>
        <w:t xml:space="preserve"> </w:t>
      </w:r>
    </w:p>
    <w:sectPr w:rsidR="00AD6118" w:rsidRPr="005F4131" w:rsidSect="003D2202">
      <w:pgSz w:w="11906" w:h="16838"/>
      <w:pgMar w:top="568" w:right="424" w:bottom="142" w:left="426" w:header="708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BB" w:rsidRDefault="00E524BB">
      <w:r>
        <w:separator/>
      </w:r>
    </w:p>
  </w:endnote>
  <w:endnote w:type="continuationSeparator" w:id="0">
    <w:p w:rsidR="00E524BB" w:rsidRDefault="00E5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BB" w:rsidRDefault="00E524BB">
      <w:r>
        <w:separator/>
      </w:r>
    </w:p>
  </w:footnote>
  <w:footnote w:type="continuationSeparator" w:id="0">
    <w:p w:rsidR="00E524BB" w:rsidRDefault="00E52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B19"/>
    <w:multiLevelType w:val="hybridMultilevel"/>
    <w:tmpl w:val="331C2404"/>
    <w:lvl w:ilvl="0" w:tplc="C0B2FB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3C22"/>
    <w:multiLevelType w:val="hybridMultilevel"/>
    <w:tmpl w:val="E7AE812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A3902E6"/>
    <w:multiLevelType w:val="hybridMultilevel"/>
    <w:tmpl w:val="DEFC058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F563790"/>
    <w:multiLevelType w:val="hybridMultilevel"/>
    <w:tmpl w:val="E05A7CE4"/>
    <w:lvl w:ilvl="0" w:tplc="AD004E76">
      <w:start w:val="1"/>
      <w:numFmt w:val="bullet"/>
      <w:lvlText w:val=""/>
      <w:lvlJc w:val="left"/>
      <w:pPr>
        <w:tabs>
          <w:tab w:val="num" w:pos="1174"/>
        </w:tabs>
        <w:ind w:left="15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4A4219D8"/>
    <w:multiLevelType w:val="hybridMultilevel"/>
    <w:tmpl w:val="D092FC68"/>
    <w:lvl w:ilvl="0" w:tplc="AD004E76">
      <w:start w:val="1"/>
      <w:numFmt w:val="bullet"/>
      <w:lvlText w:val=""/>
      <w:lvlJc w:val="left"/>
      <w:pPr>
        <w:tabs>
          <w:tab w:val="num" w:pos="754"/>
        </w:tabs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5">
    <w:nsid w:val="74163D25"/>
    <w:multiLevelType w:val="hybridMultilevel"/>
    <w:tmpl w:val="415A6CBC"/>
    <w:lvl w:ilvl="0" w:tplc="0419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581"/>
    <w:rsid w:val="00000316"/>
    <w:rsid w:val="00003A9A"/>
    <w:rsid w:val="00030806"/>
    <w:rsid w:val="0005026B"/>
    <w:rsid w:val="00053580"/>
    <w:rsid w:val="00055B90"/>
    <w:rsid w:val="0006637C"/>
    <w:rsid w:val="00073191"/>
    <w:rsid w:val="000833D4"/>
    <w:rsid w:val="000E40F0"/>
    <w:rsid w:val="000E785F"/>
    <w:rsid w:val="000F203E"/>
    <w:rsid w:val="000F69DB"/>
    <w:rsid w:val="000F6C6A"/>
    <w:rsid w:val="00147ECF"/>
    <w:rsid w:val="001624F5"/>
    <w:rsid w:val="001A1C33"/>
    <w:rsid w:val="001B344A"/>
    <w:rsid w:val="001D649D"/>
    <w:rsid w:val="001F53B6"/>
    <w:rsid w:val="002004AA"/>
    <w:rsid w:val="00216FC1"/>
    <w:rsid w:val="00254162"/>
    <w:rsid w:val="002638D0"/>
    <w:rsid w:val="002966BB"/>
    <w:rsid w:val="002C0E69"/>
    <w:rsid w:val="002D38FA"/>
    <w:rsid w:val="002E7CA0"/>
    <w:rsid w:val="0030271C"/>
    <w:rsid w:val="00343A5E"/>
    <w:rsid w:val="003536C3"/>
    <w:rsid w:val="003922F5"/>
    <w:rsid w:val="003929C5"/>
    <w:rsid w:val="003D2202"/>
    <w:rsid w:val="003D7BEB"/>
    <w:rsid w:val="003E64E5"/>
    <w:rsid w:val="00402AF9"/>
    <w:rsid w:val="00413835"/>
    <w:rsid w:val="00442C8E"/>
    <w:rsid w:val="00466EE5"/>
    <w:rsid w:val="004730BF"/>
    <w:rsid w:val="004D1380"/>
    <w:rsid w:val="004E2633"/>
    <w:rsid w:val="0055195B"/>
    <w:rsid w:val="00554AA0"/>
    <w:rsid w:val="00564B75"/>
    <w:rsid w:val="00597FE5"/>
    <w:rsid w:val="005B1F9F"/>
    <w:rsid w:val="005C4F4B"/>
    <w:rsid w:val="005C5C0E"/>
    <w:rsid w:val="005E7EA3"/>
    <w:rsid w:val="005F374D"/>
    <w:rsid w:val="005F4131"/>
    <w:rsid w:val="00636EBD"/>
    <w:rsid w:val="00651D97"/>
    <w:rsid w:val="006760A1"/>
    <w:rsid w:val="00686088"/>
    <w:rsid w:val="006B57DF"/>
    <w:rsid w:val="006C6B14"/>
    <w:rsid w:val="006D50C5"/>
    <w:rsid w:val="006D5E50"/>
    <w:rsid w:val="006F1B88"/>
    <w:rsid w:val="00713730"/>
    <w:rsid w:val="007168D3"/>
    <w:rsid w:val="00732923"/>
    <w:rsid w:val="0078018D"/>
    <w:rsid w:val="007C757A"/>
    <w:rsid w:val="007D0084"/>
    <w:rsid w:val="007F7E8F"/>
    <w:rsid w:val="0080261E"/>
    <w:rsid w:val="00803684"/>
    <w:rsid w:val="00835363"/>
    <w:rsid w:val="008563D5"/>
    <w:rsid w:val="00873D1B"/>
    <w:rsid w:val="00883C69"/>
    <w:rsid w:val="00897601"/>
    <w:rsid w:val="008D0EC9"/>
    <w:rsid w:val="0090586B"/>
    <w:rsid w:val="00912DFE"/>
    <w:rsid w:val="009624A8"/>
    <w:rsid w:val="00965047"/>
    <w:rsid w:val="00971903"/>
    <w:rsid w:val="009849BD"/>
    <w:rsid w:val="009A36A0"/>
    <w:rsid w:val="009A736F"/>
    <w:rsid w:val="009E53E4"/>
    <w:rsid w:val="009F2C8B"/>
    <w:rsid w:val="009F7F1E"/>
    <w:rsid w:val="00A00237"/>
    <w:rsid w:val="00A22041"/>
    <w:rsid w:val="00A240FF"/>
    <w:rsid w:val="00A2638C"/>
    <w:rsid w:val="00A578BF"/>
    <w:rsid w:val="00A857AF"/>
    <w:rsid w:val="00AD6118"/>
    <w:rsid w:val="00B058BD"/>
    <w:rsid w:val="00B27A29"/>
    <w:rsid w:val="00B54E01"/>
    <w:rsid w:val="00B67E7B"/>
    <w:rsid w:val="00B76126"/>
    <w:rsid w:val="00B94581"/>
    <w:rsid w:val="00BB2DB2"/>
    <w:rsid w:val="00BF7D08"/>
    <w:rsid w:val="00C207A5"/>
    <w:rsid w:val="00C3254D"/>
    <w:rsid w:val="00C343C5"/>
    <w:rsid w:val="00C370D7"/>
    <w:rsid w:val="00C6247B"/>
    <w:rsid w:val="00C80564"/>
    <w:rsid w:val="00CB091E"/>
    <w:rsid w:val="00CB7EE5"/>
    <w:rsid w:val="00CC0097"/>
    <w:rsid w:val="00CE15CD"/>
    <w:rsid w:val="00CF0F6D"/>
    <w:rsid w:val="00D01F7B"/>
    <w:rsid w:val="00D066C9"/>
    <w:rsid w:val="00D2034D"/>
    <w:rsid w:val="00D81BFF"/>
    <w:rsid w:val="00D8246C"/>
    <w:rsid w:val="00D90EB8"/>
    <w:rsid w:val="00D950FB"/>
    <w:rsid w:val="00DA778F"/>
    <w:rsid w:val="00DC6C43"/>
    <w:rsid w:val="00DD4268"/>
    <w:rsid w:val="00DF24D3"/>
    <w:rsid w:val="00E524BB"/>
    <w:rsid w:val="00E60048"/>
    <w:rsid w:val="00E82419"/>
    <w:rsid w:val="00E967F6"/>
    <w:rsid w:val="00EA35E4"/>
    <w:rsid w:val="00EB0670"/>
    <w:rsid w:val="00EC582B"/>
    <w:rsid w:val="00F1208D"/>
    <w:rsid w:val="00F33BB8"/>
    <w:rsid w:val="00F35CA5"/>
    <w:rsid w:val="00F3755F"/>
    <w:rsid w:val="00F60C25"/>
    <w:rsid w:val="00F659E3"/>
    <w:rsid w:val="00F81E31"/>
    <w:rsid w:val="00F81FA0"/>
    <w:rsid w:val="00F90CFD"/>
    <w:rsid w:val="00F92C73"/>
    <w:rsid w:val="00FA3F4F"/>
    <w:rsid w:val="00FB0A0F"/>
    <w:rsid w:val="00FD1912"/>
    <w:rsid w:val="00FE41D7"/>
    <w:rsid w:val="00FE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45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945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24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5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945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B94581"/>
    <w:pPr>
      <w:spacing w:before="100" w:beforeAutospacing="1" w:after="100" w:afterAutospacing="1"/>
      <w:ind w:firstLine="465"/>
    </w:pPr>
  </w:style>
  <w:style w:type="paragraph" w:styleId="a4">
    <w:name w:val="Body Text"/>
    <w:basedOn w:val="a"/>
    <w:link w:val="a5"/>
    <w:rsid w:val="00B94581"/>
    <w:rPr>
      <w:b/>
      <w:szCs w:val="20"/>
    </w:rPr>
  </w:style>
  <w:style w:type="character" w:customStyle="1" w:styleId="a5">
    <w:name w:val="Основной текст Знак"/>
    <w:basedOn w:val="a0"/>
    <w:link w:val="a4"/>
    <w:rsid w:val="00B945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24F5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8761-5991-4105-9EB7-50C029F1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2013-02-13T12:22:00Z</cp:lastPrinted>
  <dcterms:created xsi:type="dcterms:W3CDTF">2013-03-22T03:33:00Z</dcterms:created>
  <dcterms:modified xsi:type="dcterms:W3CDTF">2013-03-22T03:33:00Z</dcterms:modified>
</cp:coreProperties>
</file>